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51" w:rsidRDefault="00D50B51" w:rsidP="0065352D">
      <w:pPr>
        <w:pStyle w:val="Textkrper"/>
        <w:rPr>
          <w:b/>
          <w:noProof/>
          <w:sz w:val="20"/>
          <w:lang w:eastAsia="de-DE"/>
        </w:rPr>
      </w:pPr>
      <w:bookmarkStart w:id="0" w:name="_GoBack"/>
      <w:bookmarkEnd w:id="0"/>
      <w:r w:rsidRPr="00D50B51">
        <w:rPr>
          <w:b/>
          <w:noProof/>
          <w:sz w:val="20"/>
          <w:lang w:eastAsia="de-DE"/>
        </w:rPr>
        <w:tab/>
      </w:r>
    </w:p>
    <w:p w:rsidR="00D50B51" w:rsidRDefault="00D50B51" w:rsidP="00D50B51">
      <w:pPr>
        <w:pStyle w:val="Textkrper"/>
        <w:ind w:left="6494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   </w:t>
      </w:r>
      <w:r w:rsidRPr="00D50B51">
        <w:rPr>
          <w:b/>
          <w:noProof/>
          <w:sz w:val="32"/>
          <w:szCs w:val="32"/>
          <w:lang w:eastAsia="de-DE"/>
        </w:rPr>
        <w:t>Taurus Anwaltskanzlei</w:t>
      </w:r>
    </w:p>
    <w:p w:rsidR="00D50B51" w:rsidRPr="00D50B51" w:rsidRDefault="00D50B51" w:rsidP="00D50B51">
      <w:pPr>
        <w:pStyle w:val="Textkrper"/>
        <w:ind w:left="6494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Frankfurt am Main</w:t>
      </w:r>
    </w:p>
    <w:p w:rsidR="000F67B5" w:rsidRPr="00387A69" w:rsidRDefault="00D50B51" w:rsidP="00D50B51">
      <w:pPr>
        <w:pStyle w:val="Textkrper"/>
        <w:ind w:left="6494"/>
        <w:rPr>
          <w:b/>
          <w:noProof/>
          <w:sz w:val="20"/>
          <w:lang w:eastAsia="de-DE"/>
        </w:rPr>
      </w:pPr>
      <w:r w:rsidRPr="00D50B51">
        <w:rPr>
          <w:b/>
          <w:noProof/>
          <w:sz w:val="20"/>
          <w:lang w:eastAsia="de-DE"/>
        </w:rPr>
        <w:tab/>
      </w:r>
      <w:r w:rsidRPr="00D50B51">
        <w:rPr>
          <w:b/>
          <w:noProof/>
          <w:sz w:val="20"/>
          <w:lang w:eastAsia="de-DE"/>
        </w:rPr>
        <w:tab/>
      </w:r>
    </w:p>
    <w:p w:rsidR="000F67B5" w:rsidRDefault="000F67B5">
      <w:pPr>
        <w:pStyle w:val="Textkrper"/>
        <w:spacing w:before="1" w:after="1"/>
        <w:rPr>
          <w:sz w:val="19"/>
        </w:rPr>
      </w:pPr>
    </w:p>
    <w:tbl>
      <w:tblPr>
        <w:tblStyle w:val="TableNormal"/>
        <w:tblW w:w="0" w:type="auto"/>
        <w:tblInd w:w="1323" w:type="dxa"/>
        <w:tblLayout w:type="fixed"/>
        <w:tblLook w:val="01E0" w:firstRow="1" w:lastRow="1" w:firstColumn="1" w:lastColumn="1" w:noHBand="0" w:noVBand="0"/>
      </w:tblPr>
      <w:tblGrid>
        <w:gridCol w:w="3303"/>
        <w:gridCol w:w="4797"/>
      </w:tblGrid>
      <w:tr w:rsidR="000F67B5">
        <w:trPr>
          <w:trHeight w:val="482"/>
        </w:trPr>
        <w:tc>
          <w:tcPr>
            <w:tcW w:w="3303" w:type="dxa"/>
          </w:tcPr>
          <w:p w:rsidR="000F67B5" w:rsidRDefault="00817D8F">
            <w:pPr>
              <w:pStyle w:val="TableParagraph"/>
              <w:spacing w:line="354" w:lineRule="exact"/>
              <w:ind w:left="178" w:right="95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VOLLMACHT</w:t>
            </w:r>
          </w:p>
        </w:tc>
        <w:tc>
          <w:tcPr>
            <w:tcW w:w="4797" w:type="dxa"/>
          </w:tcPr>
          <w:p w:rsidR="000F67B5" w:rsidRDefault="00817D8F">
            <w:pPr>
              <w:pStyle w:val="TableParagraph"/>
              <w:spacing w:line="354" w:lineRule="exact"/>
              <w:ind w:left="950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POWER OF ATTORNEY</w:t>
            </w:r>
          </w:p>
        </w:tc>
      </w:tr>
      <w:tr w:rsidR="000F67B5">
        <w:trPr>
          <w:trHeight w:val="373"/>
        </w:trPr>
        <w:tc>
          <w:tcPr>
            <w:tcW w:w="3303" w:type="dxa"/>
          </w:tcPr>
          <w:p w:rsidR="000F67B5" w:rsidRDefault="00817D8F">
            <w:pPr>
              <w:pStyle w:val="TableParagraph"/>
              <w:spacing w:before="120" w:line="233" w:lineRule="exact"/>
              <w:ind w:left="178" w:right="945"/>
              <w:jc w:val="center"/>
            </w:pPr>
            <w:r>
              <w:t>Ich,</w:t>
            </w:r>
          </w:p>
        </w:tc>
        <w:tc>
          <w:tcPr>
            <w:tcW w:w="4797" w:type="dxa"/>
          </w:tcPr>
          <w:p w:rsidR="000F67B5" w:rsidRDefault="00817D8F">
            <w:pPr>
              <w:pStyle w:val="TableParagraph"/>
              <w:spacing w:before="120" w:line="233" w:lineRule="exact"/>
              <w:ind w:left="950" w:right="176"/>
              <w:jc w:val="center"/>
            </w:pPr>
            <w:r>
              <w:t>I,</w:t>
            </w:r>
          </w:p>
        </w:tc>
      </w:tr>
    </w:tbl>
    <w:p w:rsidR="000F67B5" w:rsidRDefault="000F67B5">
      <w:pPr>
        <w:pStyle w:val="Textkrper"/>
        <w:rPr>
          <w:sz w:val="20"/>
        </w:rPr>
      </w:pPr>
    </w:p>
    <w:p w:rsidR="000F67B5" w:rsidRPr="00CD3F37" w:rsidRDefault="00817D8F">
      <w:pPr>
        <w:pStyle w:val="Textkrper"/>
        <w:spacing w:before="9"/>
        <w:rPr>
          <w:b/>
          <w:sz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D1E975" wp14:editId="08F61B34">
                <wp:simplePos x="0" y="0"/>
                <wp:positionH relativeFrom="page">
                  <wp:posOffset>2531745</wp:posOffset>
                </wp:positionH>
                <wp:positionV relativeFrom="paragraph">
                  <wp:posOffset>211455</wp:posOffset>
                </wp:positionV>
                <wp:extent cx="24949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915" cy="1270"/>
                        </a:xfrm>
                        <a:custGeom>
                          <a:avLst/>
                          <a:gdLst>
                            <a:gd name="T0" fmla="+- 0 3987 3987"/>
                            <a:gd name="T1" fmla="*/ T0 w 3929"/>
                            <a:gd name="T2" fmla="+- 0 7916 3987"/>
                            <a:gd name="T3" fmla="*/ T2 w 3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9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0AC1" id="Freeform 4" o:spid="_x0000_s1026" style="position:absolute;margin-left:199.35pt;margin-top:16.65pt;width:196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" path="m,l3929,e" filled="f" strokeweight=".26669mm">
                <v:path arrowok="t" o:connecttype="custom" o:connectlocs="0,0;2494915,0" o:connectangles="0,0"/>
                <w10:wrap type="topAndBottom" anchorx="page"/>
              </v:shape>
            </w:pict>
          </mc:Fallback>
        </mc:AlternateContent>
      </w:r>
      <w:r w:rsidR="00D977A6" w:rsidRPr="00CD3F37">
        <w:rPr>
          <w:sz w:val="24"/>
          <w:lang w:val="en-US"/>
        </w:rPr>
        <w:t xml:space="preserve">                                                </w:t>
      </w:r>
    </w:p>
    <w:p w:rsidR="000F67B5" w:rsidRDefault="00D977A6" w:rsidP="00D977A6">
      <w:pPr>
        <w:pStyle w:val="Textkrper"/>
        <w:spacing w:before="9"/>
        <w:rPr>
          <w:sz w:val="16"/>
          <w:szCs w:val="16"/>
          <w:lang w:val="en-US"/>
        </w:rPr>
      </w:pPr>
      <w:r w:rsidRPr="00CD3F37">
        <w:rPr>
          <w:sz w:val="24"/>
          <w:lang w:val="en-US"/>
        </w:rPr>
        <w:t xml:space="preserve">                                                </w:t>
      </w:r>
      <w:r w:rsidR="00D54A20">
        <w:rPr>
          <w:sz w:val="16"/>
          <w:szCs w:val="16"/>
          <w:lang w:val="en-US"/>
        </w:rPr>
        <w:t>Name, name</w:t>
      </w:r>
    </w:p>
    <w:p w:rsidR="00D54A20" w:rsidRPr="0065352D" w:rsidRDefault="00D54A20" w:rsidP="00D977A6">
      <w:pPr>
        <w:pStyle w:val="Textkrper"/>
        <w:spacing w:before="9"/>
        <w:rPr>
          <w:b/>
          <w:sz w:val="16"/>
          <w:szCs w:val="16"/>
          <w:lang w:val="en-US"/>
        </w:rPr>
      </w:pPr>
    </w:p>
    <w:p w:rsidR="000F67B5" w:rsidRPr="0065352D" w:rsidRDefault="00817D8F">
      <w:pPr>
        <w:pStyle w:val="Textkrper"/>
        <w:spacing w:before="5"/>
        <w:rPr>
          <w:sz w:val="1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3E433A" wp14:editId="2CA5FB29">
                <wp:simplePos x="0" y="0"/>
                <wp:positionH relativeFrom="page">
                  <wp:posOffset>2531745</wp:posOffset>
                </wp:positionH>
                <wp:positionV relativeFrom="paragraph">
                  <wp:posOffset>106045</wp:posOffset>
                </wp:positionV>
                <wp:extent cx="24949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915" cy="1270"/>
                        </a:xfrm>
                        <a:custGeom>
                          <a:avLst/>
                          <a:gdLst>
                            <a:gd name="T0" fmla="+- 0 3987 3987"/>
                            <a:gd name="T1" fmla="*/ T0 w 3929"/>
                            <a:gd name="T2" fmla="+- 0 7916 3987"/>
                            <a:gd name="T3" fmla="*/ T2 w 3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9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A31B" id="Freeform 3" o:spid="_x0000_s1026" style="position:absolute;margin-left:199.35pt;margin-top:8.35pt;width:19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" path="m,l3929,e" filled="f" strokeweight=".26669mm">
                <v:path arrowok="t" o:connecttype="custom" o:connectlocs="0,0;2494915,0" o:connectangles="0,0"/>
                <w10:wrap type="topAndBottom" anchorx="page"/>
              </v:shape>
            </w:pict>
          </mc:Fallback>
        </mc:AlternateContent>
      </w:r>
      <w:r w:rsidR="00D977A6" w:rsidRPr="0065352D">
        <w:rPr>
          <w:sz w:val="10"/>
          <w:lang w:val="en-US"/>
        </w:rPr>
        <w:t xml:space="preserve">                                      </w:t>
      </w:r>
    </w:p>
    <w:p w:rsidR="00387A69" w:rsidRPr="0065352D" w:rsidRDefault="00D977A6">
      <w:pPr>
        <w:pStyle w:val="Textkrper"/>
        <w:rPr>
          <w:sz w:val="16"/>
          <w:szCs w:val="16"/>
          <w:lang w:val="en-US"/>
        </w:rPr>
      </w:pPr>
      <w:r w:rsidRPr="0065352D">
        <w:rPr>
          <w:sz w:val="20"/>
          <w:lang w:val="en-US"/>
        </w:rPr>
        <w:t xml:space="preserve">                                                         </w:t>
      </w:r>
      <w:r w:rsidR="00387A69" w:rsidRPr="0065352D">
        <w:rPr>
          <w:b/>
          <w:sz w:val="24"/>
          <w:szCs w:val="24"/>
          <w:lang w:val="en-US"/>
        </w:rPr>
        <w:t xml:space="preserve"> </w:t>
      </w:r>
      <w:r w:rsidR="00D54A20" w:rsidRPr="0065352D">
        <w:rPr>
          <w:sz w:val="16"/>
          <w:szCs w:val="16"/>
          <w:lang w:val="en-US"/>
        </w:rPr>
        <w:t xml:space="preserve">Strasse /Street, </w:t>
      </w:r>
      <w:proofErr w:type="gramStart"/>
      <w:r w:rsidR="00D54A20" w:rsidRPr="0065352D">
        <w:rPr>
          <w:sz w:val="16"/>
          <w:szCs w:val="16"/>
          <w:lang w:val="en-US"/>
        </w:rPr>
        <w:t>Nr./</w:t>
      </w:r>
      <w:proofErr w:type="gramEnd"/>
      <w:r w:rsidR="00D54A20" w:rsidRPr="0065352D">
        <w:rPr>
          <w:sz w:val="16"/>
          <w:szCs w:val="16"/>
          <w:lang w:val="en-US"/>
        </w:rPr>
        <w:t>No</w:t>
      </w:r>
    </w:p>
    <w:p w:rsidR="00D54A20" w:rsidRPr="0065352D" w:rsidRDefault="00D54A20">
      <w:pPr>
        <w:pStyle w:val="Textkrper"/>
        <w:rPr>
          <w:sz w:val="16"/>
          <w:szCs w:val="16"/>
          <w:lang w:val="en-US"/>
        </w:rPr>
      </w:pPr>
    </w:p>
    <w:p w:rsidR="000F67B5" w:rsidRPr="0065352D" w:rsidRDefault="00817D8F">
      <w:pPr>
        <w:pStyle w:val="Textkrper"/>
        <w:spacing w:before="5"/>
        <w:rPr>
          <w:sz w:val="1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3F260D" wp14:editId="21A3A654">
                <wp:simplePos x="0" y="0"/>
                <wp:positionH relativeFrom="page">
                  <wp:posOffset>2531745</wp:posOffset>
                </wp:positionH>
                <wp:positionV relativeFrom="paragraph">
                  <wp:posOffset>106045</wp:posOffset>
                </wp:positionV>
                <wp:extent cx="24949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915" cy="1270"/>
                        </a:xfrm>
                        <a:custGeom>
                          <a:avLst/>
                          <a:gdLst>
                            <a:gd name="T0" fmla="+- 0 3987 3987"/>
                            <a:gd name="T1" fmla="*/ T0 w 3929"/>
                            <a:gd name="T2" fmla="+- 0 7916 3987"/>
                            <a:gd name="T3" fmla="*/ T2 w 3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9">
                              <a:moveTo>
                                <a:pt x="0" y="0"/>
                              </a:moveTo>
                              <a:lnTo>
                                <a:pt x="39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D63A" id="Freeform 2" o:spid="_x0000_s1026" style="position:absolute;margin-left:199.35pt;margin-top:8.35pt;width:196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" path="m,l3929,e" filled="f" strokeweight=".26669mm">
                <v:path arrowok="t" o:connecttype="custom" o:connectlocs="0,0;2494915,0" o:connectangles="0,0"/>
                <w10:wrap type="topAndBottom" anchorx="page"/>
              </v:shape>
            </w:pict>
          </mc:Fallback>
        </mc:AlternateContent>
      </w:r>
    </w:p>
    <w:p w:rsidR="000F67B5" w:rsidRPr="00D54A20" w:rsidRDefault="00D54A20">
      <w:pPr>
        <w:pStyle w:val="Textkrper"/>
        <w:rPr>
          <w:sz w:val="16"/>
          <w:szCs w:val="16"/>
          <w:lang w:val="en-US"/>
        </w:rPr>
      </w:pPr>
      <w:r w:rsidRPr="0065352D">
        <w:rPr>
          <w:sz w:val="20"/>
          <w:lang w:val="en-US"/>
        </w:rPr>
        <w:tab/>
      </w:r>
      <w:r w:rsidRPr="0065352D">
        <w:rPr>
          <w:sz w:val="20"/>
          <w:lang w:val="en-US"/>
        </w:rPr>
        <w:tab/>
      </w:r>
      <w:r w:rsidRPr="0065352D">
        <w:rPr>
          <w:sz w:val="20"/>
          <w:lang w:val="en-US"/>
        </w:rPr>
        <w:tab/>
      </w:r>
      <w:r w:rsidRPr="0065352D">
        <w:rPr>
          <w:sz w:val="20"/>
          <w:lang w:val="en-US"/>
        </w:rPr>
        <w:tab/>
      </w:r>
      <w:r w:rsidRPr="00D54A20">
        <w:rPr>
          <w:sz w:val="20"/>
          <w:lang w:val="en-US"/>
        </w:rPr>
        <w:t>Ort/</w:t>
      </w:r>
      <w:proofErr w:type="spellStart"/>
      <w:r w:rsidRPr="00D54A20">
        <w:rPr>
          <w:sz w:val="16"/>
          <w:szCs w:val="16"/>
          <w:lang w:val="en-US"/>
        </w:rPr>
        <w:t>Palce</w:t>
      </w:r>
      <w:proofErr w:type="spellEnd"/>
      <w:r w:rsidRPr="00D54A20">
        <w:rPr>
          <w:sz w:val="16"/>
          <w:szCs w:val="16"/>
          <w:lang w:val="en-US"/>
        </w:rPr>
        <w:t xml:space="preserve">, PLZ, </w:t>
      </w:r>
      <w:proofErr w:type="spellStart"/>
      <w:r w:rsidRPr="00D54A20">
        <w:rPr>
          <w:sz w:val="16"/>
          <w:szCs w:val="16"/>
          <w:lang w:val="en-US"/>
        </w:rPr>
        <w:t>Zipcode</w:t>
      </w:r>
      <w:proofErr w:type="spellEnd"/>
      <w:r w:rsidRPr="00D54A20">
        <w:rPr>
          <w:sz w:val="16"/>
          <w:szCs w:val="16"/>
          <w:lang w:val="en-US"/>
        </w:rPr>
        <w:t>, Land/Country</w:t>
      </w:r>
    </w:p>
    <w:p w:rsidR="000F67B5" w:rsidRPr="00D54A20" w:rsidRDefault="000F67B5">
      <w:pPr>
        <w:pStyle w:val="Textkrper"/>
        <w:spacing w:before="8"/>
        <w:rPr>
          <w:sz w:val="16"/>
          <w:lang w:val="en-U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23"/>
        <w:gridCol w:w="4741"/>
      </w:tblGrid>
      <w:tr w:rsidR="000F67B5">
        <w:trPr>
          <w:trHeight w:val="378"/>
        </w:trPr>
        <w:tc>
          <w:tcPr>
            <w:tcW w:w="5023" w:type="dxa"/>
          </w:tcPr>
          <w:p w:rsidR="000F67B5" w:rsidRDefault="00817D8F">
            <w:pPr>
              <w:pStyle w:val="TableParagraph"/>
              <w:spacing w:line="244" w:lineRule="exact"/>
              <w:ind w:left="1827" w:right="1916"/>
              <w:jc w:val="center"/>
            </w:pPr>
            <w:r>
              <w:t>erteile hiermit</w:t>
            </w:r>
          </w:p>
        </w:tc>
        <w:tc>
          <w:tcPr>
            <w:tcW w:w="4741" w:type="dxa"/>
          </w:tcPr>
          <w:p w:rsidR="000F67B5" w:rsidRDefault="00817D8F">
            <w:pPr>
              <w:pStyle w:val="TableParagraph"/>
              <w:spacing w:line="244" w:lineRule="exact"/>
              <w:ind w:left="1731" w:right="1656"/>
              <w:jc w:val="center"/>
            </w:pPr>
            <w:proofErr w:type="spellStart"/>
            <w:r>
              <w:t>hereby</w:t>
            </w:r>
            <w:proofErr w:type="spellEnd"/>
            <w:r>
              <w:t xml:space="preserve"> </w:t>
            </w:r>
            <w:proofErr w:type="spellStart"/>
            <w:r>
              <w:t>appoint</w:t>
            </w:r>
            <w:proofErr w:type="spellEnd"/>
          </w:p>
        </w:tc>
      </w:tr>
      <w:tr w:rsidR="000F67B5">
        <w:trPr>
          <w:trHeight w:val="1011"/>
        </w:trPr>
        <w:tc>
          <w:tcPr>
            <w:tcW w:w="9764" w:type="dxa"/>
            <w:gridSpan w:val="2"/>
          </w:tcPr>
          <w:p w:rsidR="000F67B5" w:rsidRDefault="00D50B51">
            <w:pPr>
              <w:pStyle w:val="TableParagraph"/>
              <w:spacing w:before="125"/>
              <w:ind w:left="2955" w:right="2964"/>
              <w:jc w:val="center"/>
              <w:rPr>
                <w:b/>
              </w:rPr>
            </w:pPr>
            <w:r>
              <w:rPr>
                <w:b/>
              </w:rPr>
              <w:t>Rechtsanwalt</w:t>
            </w:r>
            <w:r w:rsidR="00D54A20">
              <w:rPr>
                <w:b/>
              </w:rPr>
              <w:t>/</w:t>
            </w:r>
            <w:proofErr w:type="spellStart"/>
            <w:r w:rsidR="00D54A20">
              <w:rPr>
                <w:b/>
              </w:rPr>
              <w:t>Lawyer</w:t>
            </w:r>
            <w:proofErr w:type="spellEnd"/>
            <w:r>
              <w:rPr>
                <w:b/>
              </w:rPr>
              <w:t xml:space="preserve"> Stefan Schuster Taurus Anwaltskanzlei</w:t>
            </w:r>
          </w:p>
          <w:p w:rsidR="000F67B5" w:rsidRDefault="00D50B51">
            <w:pPr>
              <w:pStyle w:val="TableParagraph"/>
              <w:ind w:left="2724" w:right="2727"/>
              <w:jc w:val="center"/>
              <w:rPr>
                <w:b/>
              </w:rPr>
            </w:pPr>
            <w:r>
              <w:rPr>
                <w:b/>
              </w:rPr>
              <w:t>Mainzer Landstr. 351, 60326 Frankfurt</w:t>
            </w:r>
          </w:p>
        </w:tc>
      </w:tr>
      <w:tr w:rsidR="000F67B5">
        <w:trPr>
          <w:trHeight w:val="505"/>
        </w:trPr>
        <w:tc>
          <w:tcPr>
            <w:tcW w:w="5023" w:type="dxa"/>
          </w:tcPr>
          <w:p w:rsidR="000F67B5" w:rsidRDefault="00817D8F">
            <w:pPr>
              <w:pStyle w:val="TableParagraph"/>
              <w:spacing w:before="118"/>
              <w:ind w:left="1827" w:right="1912"/>
              <w:jc w:val="center"/>
            </w:pPr>
            <w:r>
              <w:t>in der Sache</w:t>
            </w:r>
          </w:p>
        </w:tc>
        <w:tc>
          <w:tcPr>
            <w:tcW w:w="4741" w:type="dxa"/>
          </w:tcPr>
          <w:p w:rsidR="000F67B5" w:rsidRDefault="00817D8F">
            <w:pPr>
              <w:pStyle w:val="TableParagraph"/>
              <w:spacing w:before="118"/>
              <w:ind w:left="1731" w:right="1656"/>
              <w:jc w:val="center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matter</w:t>
            </w:r>
          </w:p>
        </w:tc>
      </w:tr>
      <w:tr w:rsidR="000F67B5">
        <w:trPr>
          <w:trHeight w:val="362"/>
        </w:trPr>
        <w:tc>
          <w:tcPr>
            <w:tcW w:w="9764" w:type="dxa"/>
            <w:gridSpan w:val="2"/>
          </w:tcPr>
          <w:p w:rsidR="00D50B51" w:rsidRDefault="00D50B51">
            <w:pPr>
              <w:pStyle w:val="TableParagraph"/>
            </w:pPr>
          </w:p>
          <w:p w:rsidR="00D977A6" w:rsidRDefault="00D977A6">
            <w:pPr>
              <w:pStyle w:val="TableParagraph"/>
            </w:pPr>
          </w:p>
        </w:tc>
      </w:tr>
      <w:tr w:rsidR="000F67B5" w:rsidRPr="0065352D">
        <w:trPr>
          <w:trHeight w:val="1882"/>
        </w:trPr>
        <w:tc>
          <w:tcPr>
            <w:tcW w:w="5023" w:type="dxa"/>
            <w:tcBorders>
              <w:top w:val="single" w:sz="12" w:space="0" w:color="000000"/>
            </w:tcBorders>
          </w:tcPr>
          <w:p w:rsidR="000F67B5" w:rsidRDefault="000F67B5">
            <w:pPr>
              <w:pStyle w:val="TableParagraph"/>
              <w:spacing w:before="3"/>
              <w:rPr>
                <w:sz w:val="21"/>
              </w:rPr>
            </w:pPr>
          </w:p>
          <w:p w:rsidR="000F67B5" w:rsidRDefault="00817D8F">
            <w:pPr>
              <w:pStyle w:val="TableParagraph"/>
              <w:spacing w:before="1"/>
              <w:ind w:left="200" w:right="281"/>
              <w:jc w:val="both"/>
            </w:pPr>
            <w:r>
              <w:t>allgemeine und umfassende Vollmacht zur Vertretung gegenüber Dritten, Behörden und Gerichten aller Art. Dies unter Befreiung von den Beschränkungen des § 181 BGB und mit dem Recht, Untervollmacht zu erteilen.</w:t>
            </w:r>
          </w:p>
        </w:tc>
        <w:tc>
          <w:tcPr>
            <w:tcW w:w="4741" w:type="dxa"/>
            <w:tcBorders>
              <w:top w:val="single" w:sz="12" w:space="0" w:color="000000"/>
            </w:tcBorders>
          </w:tcPr>
          <w:p w:rsidR="000F67B5" w:rsidRDefault="000F67B5">
            <w:pPr>
              <w:pStyle w:val="TableParagraph"/>
              <w:spacing w:before="3"/>
              <w:rPr>
                <w:sz w:val="21"/>
              </w:rPr>
            </w:pPr>
          </w:p>
          <w:p w:rsidR="000F67B5" w:rsidRPr="00817D8F" w:rsidRDefault="00817D8F">
            <w:pPr>
              <w:pStyle w:val="TableParagraph"/>
              <w:spacing w:before="1"/>
              <w:ind w:left="282" w:right="201"/>
              <w:jc w:val="both"/>
              <w:rPr>
                <w:lang w:val="en-US"/>
              </w:rPr>
            </w:pPr>
            <w:r w:rsidRPr="00817D8F">
              <w:rPr>
                <w:lang w:val="en-US"/>
              </w:rPr>
              <w:t>As my attorney-in-fact (proxy Agent), authorized to fully represent me vis-a-vis third parties,</w:t>
            </w:r>
            <w:r w:rsidRPr="00817D8F">
              <w:rPr>
                <w:spacing w:val="-10"/>
                <w:lang w:val="en-US"/>
              </w:rPr>
              <w:t xml:space="preserve"> </w:t>
            </w:r>
            <w:r w:rsidRPr="00817D8F">
              <w:rPr>
                <w:lang w:val="en-US"/>
              </w:rPr>
              <w:t>public</w:t>
            </w:r>
            <w:r w:rsidRPr="00817D8F">
              <w:rPr>
                <w:spacing w:val="-9"/>
                <w:lang w:val="en-US"/>
              </w:rPr>
              <w:t xml:space="preserve"> </w:t>
            </w:r>
            <w:r w:rsidRPr="00817D8F">
              <w:rPr>
                <w:lang w:val="en-US"/>
              </w:rPr>
              <w:t>authorities</w:t>
            </w:r>
            <w:r w:rsidRPr="00817D8F">
              <w:rPr>
                <w:spacing w:val="-9"/>
                <w:lang w:val="en-US"/>
              </w:rPr>
              <w:t xml:space="preserve"> </w:t>
            </w:r>
            <w:r w:rsidRPr="00817D8F">
              <w:rPr>
                <w:lang w:val="en-US"/>
              </w:rPr>
              <w:t>and</w:t>
            </w:r>
            <w:r w:rsidRPr="00817D8F">
              <w:rPr>
                <w:spacing w:val="-10"/>
                <w:lang w:val="en-US"/>
              </w:rPr>
              <w:t xml:space="preserve"> </w:t>
            </w:r>
            <w:r w:rsidRPr="00817D8F">
              <w:rPr>
                <w:lang w:val="en-US"/>
              </w:rPr>
              <w:t>courts</w:t>
            </w:r>
            <w:r w:rsidRPr="00817D8F">
              <w:rPr>
                <w:spacing w:val="-9"/>
                <w:lang w:val="en-US"/>
              </w:rPr>
              <w:t xml:space="preserve"> </w:t>
            </w:r>
            <w:r w:rsidRPr="00817D8F">
              <w:rPr>
                <w:lang w:val="en-US"/>
              </w:rPr>
              <w:t>of</w:t>
            </w:r>
            <w:r w:rsidRPr="00817D8F">
              <w:rPr>
                <w:spacing w:val="-9"/>
                <w:lang w:val="en-US"/>
              </w:rPr>
              <w:t xml:space="preserve"> </w:t>
            </w:r>
            <w:r w:rsidRPr="00817D8F">
              <w:rPr>
                <w:lang w:val="en-US"/>
              </w:rPr>
              <w:t>all</w:t>
            </w:r>
            <w:r w:rsidRPr="00817D8F">
              <w:rPr>
                <w:spacing w:val="-9"/>
                <w:lang w:val="en-US"/>
              </w:rPr>
              <w:t xml:space="preserve"> </w:t>
            </w:r>
            <w:r w:rsidRPr="00817D8F">
              <w:rPr>
                <w:lang w:val="en-US"/>
              </w:rPr>
              <w:t>kinds; I grant exemption from the restrictions of Sec. 181 German Civil Code as well as the right to sub-delegate this power of</w:t>
            </w:r>
            <w:r w:rsidRPr="00817D8F">
              <w:rPr>
                <w:spacing w:val="-5"/>
                <w:lang w:val="en-US"/>
              </w:rPr>
              <w:t xml:space="preserve"> </w:t>
            </w:r>
            <w:r w:rsidRPr="00817D8F">
              <w:rPr>
                <w:lang w:val="en-US"/>
              </w:rPr>
              <w:t>attorney.</w:t>
            </w:r>
          </w:p>
        </w:tc>
      </w:tr>
      <w:tr w:rsidR="000F67B5" w:rsidRPr="0065352D">
        <w:trPr>
          <w:trHeight w:val="4301"/>
        </w:trPr>
        <w:tc>
          <w:tcPr>
            <w:tcW w:w="5023" w:type="dxa"/>
          </w:tcPr>
          <w:p w:rsidR="000F67B5" w:rsidRDefault="00817D8F">
            <w:pPr>
              <w:pStyle w:val="TableParagraph"/>
              <w:spacing w:before="122"/>
              <w:ind w:left="200" w:right="282"/>
            </w:pPr>
            <w:r>
              <w:t>Die Vollmacht gilt auch bei Tod oder rechtlicher Handlungsunfähigkeit des Vollmachtgebers weiter. Sie umfasst insbesondere</w:t>
            </w:r>
          </w:p>
          <w:p w:rsidR="000F67B5" w:rsidRDefault="000F67B5">
            <w:pPr>
              <w:pStyle w:val="TableParagraph"/>
              <w:spacing w:before="1"/>
            </w:pPr>
          </w:p>
          <w:p w:rsidR="000F67B5" w:rsidRDefault="00817D8F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ind w:right="940"/>
            </w:pPr>
            <w:r>
              <w:t>die Abgabe und Entgegennahme rechts- geschäftlicher Erklärungen aller Art, insbesondere</w:t>
            </w:r>
            <w:r>
              <w:rPr>
                <w:spacing w:val="-1"/>
              </w:rPr>
              <w:t xml:space="preserve"> </w:t>
            </w:r>
            <w:r>
              <w:t>Zustellungen,</w:t>
            </w:r>
          </w:p>
          <w:p w:rsidR="000F67B5" w:rsidRDefault="000F67B5">
            <w:pPr>
              <w:pStyle w:val="TableParagraph"/>
              <w:spacing w:before="10"/>
              <w:rPr>
                <w:sz w:val="21"/>
              </w:rPr>
            </w:pPr>
          </w:p>
          <w:p w:rsidR="000F67B5" w:rsidRDefault="00817D8F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ind w:right="745"/>
            </w:pPr>
            <w:r>
              <w:t>die Vertretung im Prozess (§ 81 ZPO) einschließlich Zwangsvollstreckungs- und Nebenverfahren</w:t>
            </w:r>
          </w:p>
          <w:p w:rsidR="000F67B5" w:rsidRDefault="00817D8F">
            <w:pPr>
              <w:pStyle w:val="TableParagraph"/>
              <w:spacing w:line="252" w:lineRule="exact"/>
              <w:ind w:left="560"/>
            </w:pPr>
            <w:r>
              <w:t>sowie</w:t>
            </w:r>
          </w:p>
          <w:p w:rsidR="000F67B5" w:rsidRDefault="000F67B5">
            <w:pPr>
              <w:pStyle w:val="TableParagraph"/>
              <w:spacing w:before="1"/>
            </w:pPr>
          </w:p>
          <w:p w:rsidR="000F67B5" w:rsidRDefault="00817D8F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</w:pPr>
            <w:r>
              <w:t>die Entgegennahme von Geld und</w:t>
            </w:r>
            <w:r>
              <w:rPr>
                <w:spacing w:val="-7"/>
              </w:rPr>
              <w:t xml:space="preserve"> </w:t>
            </w:r>
            <w:r>
              <w:t>Wertsachen.</w:t>
            </w:r>
          </w:p>
        </w:tc>
        <w:tc>
          <w:tcPr>
            <w:tcW w:w="4741" w:type="dxa"/>
          </w:tcPr>
          <w:p w:rsidR="000F67B5" w:rsidRPr="00817D8F" w:rsidRDefault="00817D8F">
            <w:pPr>
              <w:pStyle w:val="TableParagraph"/>
              <w:spacing w:before="122"/>
              <w:ind w:left="282" w:right="202"/>
              <w:jc w:val="both"/>
              <w:rPr>
                <w:lang w:val="en-US"/>
              </w:rPr>
            </w:pPr>
            <w:r w:rsidRPr="00817D8F">
              <w:rPr>
                <w:lang w:val="en-US"/>
              </w:rPr>
              <w:t>This power of attorney continues to be valid in the case of death or legal incapacity of the undersigned. It shall include, but not be limited to, the authority to:</w:t>
            </w:r>
          </w:p>
          <w:p w:rsidR="000F67B5" w:rsidRPr="00817D8F" w:rsidRDefault="000F67B5">
            <w:pPr>
              <w:pStyle w:val="TableParagraph"/>
              <w:rPr>
                <w:lang w:val="en-US"/>
              </w:rPr>
            </w:pPr>
          </w:p>
          <w:p w:rsidR="000F67B5" w:rsidRPr="00817D8F" w:rsidRDefault="00817D8F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ind w:right="203"/>
              <w:jc w:val="both"/>
              <w:rPr>
                <w:lang w:val="en-US"/>
              </w:rPr>
            </w:pPr>
            <w:r w:rsidRPr="00817D8F">
              <w:rPr>
                <w:lang w:val="en-US"/>
              </w:rPr>
              <w:t>make and receive statements and declarations of any nature, in particular, to receive service of</w:t>
            </w:r>
            <w:r w:rsidRPr="00817D8F">
              <w:rPr>
                <w:spacing w:val="-1"/>
                <w:lang w:val="en-US"/>
              </w:rPr>
              <w:t xml:space="preserve"> </w:t>
            </w:r>
            <w:r w:rsidRPr="00817D8F">
              <w:rPr>
                <w:lang w:val="en-US"/>
              </w:rPr>
              <w:t>process;</w:t>
            </w:r>
          </w:p>
          <w:p w:rsidR="000F67B5" w:rsidRPr="00817D8F" w:rsidRDefault="000F67B5">
            <w:pPr>
              <w:pStyle w:val="TableParagraph"/>
              <w:spacing w:before="1"/>
              <w:rPr>
                <w:lang w:val="en-US"/>
              </w:rPr>
            </w:pPr>
          </w:p>
          <w:p w:rsidR="000F67B5" w:rsidRPr="00817D8F" w:rsidRDefault="00817D8F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ind w:right="198"/>
              <w:jc w:val="both"/>
              <w:rPr>
                <w:lang w:val="en-US"/>
              </w:rPr>
            </w:pPr>
            <w:r w:rsidRPr="00817D8F">
              <w:rPr>
                <w:lang w:val="en-US"/>
              </w:rPr>
              <w:t>represent the undersigned in any litigation (Sec. 81 German Civil Procedure Code) as well as enforcement and ancillary proceedings;</w:t>
            </w:r>
            <w:r w:rsidRPr="00817D8F">
              <w:rPr>
                <w:spacing w:val="1"/>
                <w:lang w:val="en-US"/>
              </w:rPr>
              <w:t xml:space="preserve"> </w:t>
            </w:r>
            <w:r w:rsidRPr="00817D8F">
              <w:rPr>
                <w:lang w:val="en-US"/>
              </w:rPr>
              <w:t>and</w:t>
            </w:r>
          </w:p>
          <w:p w:rsidR="000F67B5" w:rsidRPr="00817D8F" w:rsidRDefault="000F67B5">
            <w:pPr>
              <w:pStyle w:val="TableParagraph"/>
              <w:rPr>
                <w:lang w:val="en-US"/>
              </w:rPr>
            </w:pPr>
          </w:p>
          <w:p w:rsidR="000F67B5" w:rsidRPr="00817D8F" w:rsidRDefault="00817D8F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1"/>
              <w:ind w:right="207"/>
              <w:jc w:val="both"/>
              <w:rPr>
                <w:lang w:val="en-US"/>
              </w:rPr>
            </w:pPr>
            <w:r w:rsidRPr="00817D8F">
              <w:rPr>
                <w:lang w:val="en-US"/>
              </w:rPr>
              <w:t>accept on behalf of the undersigned money and</w:t>
            </w:r>
            <w:r w:rsidRPr="00817D8F">
              <w:rPr>
                <w:spacing w:val="-1"/>
                <w:lang w:val="en-US"/>
              </w:rPr>
              <w:t xml:space="preserve"> </w:t>
            </w:r>
            <w:r w:rsidRPr="00817D8F">
              <w:rPr>
                <w:lang w:val="en-US"/>
              </w:rPr>
              <w:t>valuables.</w:t>
            </w:r>
          </w:p>
        </w:tc>
      </w:tr>
      <w:tr w:rsidR="000F67B5" w:rsidRPr="0065352D">
        <w:trPr>
          <w:trHeight w:val="881"/>
        </w:trPr>
        <w:tc>
          <w:tcPr>
            <w:tcW w:w="5023" w:type="dxa"/>
          </w:tcPr>
          <w:p w:rsidR="000F67B5" w:rsidRDefault="00817D8F">
            <w:pPr>
              <w:pStyle w:val="TableParagraph"/>
              <w:tabs>
                <w:tab w:val="left" w:pos="720"/>
                <w:tab w:val="left" w:pos="2265"/>
                <w:tab w:val="left" w:pos="2756"/>
                <w:tab w:val="left" w:pos="3913"/>
                <w:tab w:val="left" w:pos="4455"/>
              </w:tabs>
              <w:spacing w:before="122"/>
              <w:ind w:left="200" w:right="285"/>
            </w:pPr>
            <w:r>
              <w:t>Bei</w:t>
            </w:r>
            <w:r>
              <w:tab/>
              <w:t>Abweichungen</w:t>
            </w:r>
            <w:r>
              <w:tab/>
              <w:t>der</w:t>
            </w:r>
            <w:r>
              <w:tab/>
              <w:t>englischen</w:t>
            </w:r>
            <w:r>
              <w:tab/>
              <w:t>von</w:t>
            </w:r>
            <w:r>
              <w:tab/>
            </w:r>
            <w:r>
              <w:rPr>
                <w:spacing w:val="-7"/>
              </w:rPr>
              <w:t xml:space="preserve">der </w:t>
            </w:r>
            <w:r>
              <w:t>deutschen</w:t>
            </w:r>
            <w:r>
              <w:rPr>
                <w:spacing w:val="26"/>
              </w:rPr>
              <w:t xml:space="preserve"> </w:t>
            </w:r>
            <w:r>
              <w:t>Fassung</w:t>
            </w:r>
            <w:r>
              <w:rPr>
                <w:spacing w:val="28"/>
              </w:rPr>
              <w:t xml:space="preserve"> </w:t>
            </w:r>
            <w:r>
              <w:t>dieser</w:t>
            </w:r>
            <w:r>
              <w:rPr>
                <w:spacing w:val="28"/>
              </w:rPr>
              <w:t xml:space="preserve"> </w:t>
            </w:r>
            <w:r>
              <w:t>Vollmacht</w:t>
            </w:r>
            <w:r>
              <w:rPr>
                <w:spacing w:val="28"/>
              </w:rPr>
              <w:t xml:space="preserve"> </w:t>
            </w:r>
            <w:r>
              <w:t>ist</w:t>
            </w:r>
            <w:r>
              <w:rPr>
                <w:spacing w:val="31"/>
              </w:rPr>
              <w:t xml:space="preserve"> </w:t>
            </w:r>
            <w:r>
              <w:t>allein</w:t>
            </w:r>
            <w:r>
              <w:rPr>
                <w:spacing w:val="30"/>
              </w:rPr>
              <w:t xml:space="preserve"> </w:t>
            </w:r>
            <w:r>
              <w:t>die</w:t>
            </w:r>
          </w:p>
          <w:p w:rsidR="000F67B5" w:rsidRDefault="00817D8F">
            <w:pPr>
              <w:pStyle w:val="TableParagraph"/>
              <w:spacing w:line="233" w:lineRule="exact"/>
              <w:ind w:left="200"/>
            </w:pPr>
            <w:r>
              <w:t>deutsche Version ausschlaggebend.</w:t>
            </w:r>
          </w:p>
        </w:tc>
        <w:tc>
          <w:tcPr>
            <w:tcW w:w="4741" w:type="dxa"/>
          </w:tcPr>
          <w:p w:rsidR="000F67B5" w:rsidRPr="00817D8F" w:rsidRDefault="00817D8F">
            <w:pPr>
              <w:pStyle w:val="TableParagraph"/>
              <w:spacing w:before="122"/>
              <w:ind w:left="282" w:right="80"/>
              <w:rPr>
                <w:lang w:val="en-US"/>
              </w:rPr>
            </w:pPr>
            <w:r w:rsidRPr="00817D8F">
              <w:rPr>
                <w:lang w:val="en-US"/>
              </w:rPr>
              <w:t>In case of deviations of the German version of this power of attorney from the English version</w:t>
            </w:r>
          </w:p>
          <w:p w:rsidR="000F67B5" w:rsidRPr="00817D8F" w:rsidRDefault="00817D8F">
            <w:pPr>
              <w:pStyle w:val="TableParagraph"/>
              <w:spacing w:line="233" w:lineRule="exact"/>
              <w:ind w:left="282"/>
              <w:rPr>
                <w:lang w:val="en-US"/>
              </w:rPr>
            </w:pPr>
            <w:r w:rsidRPr="00817D8F">
              <w:rPr>
                <w:lang w:val="en-US"/>
              </w:rPr>
              <w:t>the German version shall prevail.</w:t>
            </w:r>
          </w:p>
        </w:tc>
      </w:tr>
    </w:tbl>
    <w:p w:rsidR="000F67B5" w:rsidRPr="00817D8F" w:rsidRDefault="000F67B5">
      <w:pPr>
        <w:pStyle w:val="Textkrper"/>
        <w:rPr>
          <w:sz w:val="20"/>
          <w:lang w:val="en-US"/>
        </w:rPr>
      </w:pPr>
    </w:p>
    <w:p w:rsidR="000F67B5" w:rsidRPr="00817D8F" w:rsidRDefault="000F67B5">
      <w:pPr>
        <w:pStyle w:val="Textkrper"/>
        <w:spacing w:before="11"/>
        <w:rPr>
          <w:sz w:val="15"/>
          <w:lang w:val="en-US"/>
        </w:rPr>
      </w:pPr>
    </w:p>
    <w:p w:rsidR="000F67B5" w:rsidRDefault="00817D8F">
      <w:pPr>
        <w:pStyle w:val="Textkrper"/>
        <w:tabs>
          <w:tab w:val="left" w:pos="5421"/>
        </w:tabs>
        <w:spacing w:before="91" w:line="252" w:lineRule="exact"/>
        <w:ind w:left="316"/>
      </w:pPr>
      <w:r>
        <w:t>Datum /</w:t>
      </w:r>
      <w:r>
        <w:rPr>
          <w:spacing w:val="-3"/>
        </w:rPr>
        <w:t xml:space="preserve"> </w:t>
      </w:r>
      <w:r>
        <w:t xml:space="preserve">date  </w:t>
      </w:r>
      <w:r>
        <w:rPr>
          <w:spacing w:val="1"/>
        </w:rPr>
        <w:t xml:space="preserve"> </w:t>
      </w:r>
      <w:r>
        <w:t>……………………………………..</w:t>
      </w:r>
      <w:r>
        <w:tab/>
        <w:t>……………………………………………</w:t>
      </w:r>
    </w:p>
    <w:p w:rsidR="000F67B5" w:rsidRDefault="00817D8F">
      <w:pPr>
        <w:pStyle w:val="Textkrper"/>
        <w:spacing w:line="252" w:lineRule="exact"/>
        <w:ind w:left="5421"/>
      </w:pPr>
      <w:r>
        <w:t xml:space="preserve">[Unterschrift Mandant / Client </w:t>
      </w:r>
      <w:proofErr w:type="spellStart"/>
      <w:r>
        <w:t>Signature</w:t>
      </w:r>
      <w:proofErr w:type="spellEnd"/>
      <w:r>
        <w:t>]</w:t>
      </w:r>
    </w:p>
    <w:sectPr w:rsidR="000F6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80" w:right="8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25" w:rsidRDefault="006B0125" w:rsidP="0065352D">
      <w:r>
        <w:separator/>
      </w:r>
    </w:p>
  </w:endnote>
  <w:endnote w:type="continuationSeparator" w:id="0">
    <w:p w:rsidR="006B0125" w:rsidRDefault="006B0125" w:rsidP="0065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2D" w:rsidRDefault="006535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2D" w:rsidRDefault="006535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2D" w:rsidRDefault="00653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25" w:rsidRDefault="006B0125" w:rsidP="0065352D">
      <w:r>
        <w:separator/>
      </w:r>
    </w:p>
  </w:footnote>
  <w:footnote w:type="continuationSeparator" w:id="0">
    <w:p w:rsidR="006B0125" w:rsidRDefault="006B0125" w:rsidP="0065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2D" w:rsidRDefault="00FC1DA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1547" o:spid="_x0000_s2053" type="#_x0000_t75" style="position:absolute;margin-left:0;margin-top:0;width:404.4pt;height:480.2pt;z-index:-251657216;mso-position-horizontal:center;mso-position-horizontal-relative:margin;mso-position-vertical:center;mso-position-vertical-relative:margin" o:allowincell="f">
          <v:imagedata r:id="rId1" o:title="Wappen SHS 2 grau dunke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2D" w:rsidRDefault="00FC1DA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1548" o:spid="_x0000_s2054" type="#_x0000_t75" style="position:absolute;margin-left:0;margin-top:0;width:404.4pt;height:480.2pt;z-index:-251656192;mso-position-horizontal:center;mso-position-horizontal-relative:margin;mso-position-vertical:center;mso-position-vertical-relative:margin" o:allowincell="f">
          <v:imagedata r:id="rId1" o:title="Wappen SHS 2 grau dunke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2D" w:rsidRDefault="00FC1DA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1546" o:spid="_x0000_s2052" type="#_x0000_t75" style="position:absolute;margin-left:0;margin-top:0;width:404.4pt;height:480.2pt;z-index:-251658240;mso-position-horizontal:center;mso-position-horizontal-relative:margin;mso-position-vertical:center;mso-position-vertical-relative:margin" o:allowincell="f">
          <v:imagedata r:id="rId1" o:title="Wappen SHS 2 grau dunke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A98"/>
    <w:multiLevelType w:val="hybridMultilevel"/>
    <w:tmpl w:val="DFA66398"/>
    <w:lvl w:ilvl="0" w:tplc="2BA4BA8A">
      <w:numFmt w:val="bullet"/>
      <w:lvlText w:val=""/>
      <w:lvlJc w:val="left"/>
      <w:pPr>
        <w:ind w:left="642" w:hanging="361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D602A8BA">
      <w:numFmt w:val="bullet"/>
      <w:lvlText w:val="•"/>
      <w:lvlJc w:val="left"/>
      <w:pPr>
        <w:ind w:left="1050" w:hanging="361"/>
      </w:pPr>
      <w:rPr>
        <w:rFonts w:hint="default"/>
        <w:lang w:val="de-DE" w:eastAsia="en-US" w:bidi="ar-SA"/>
      </w:rPr>
    </w:lvl>
    <w:lvl w:ilvl="2" w:tplc="8152A874">
      <w:numFmt w:val="bullet"/>
      <w:lvlText w:val="•"/>
      <w:lvlJc w:val="left"/>
      <w:pPr>
        <w:ind w:left="1460" w:hanging="361"/>
      </w:pPr>
      <w:rPr>
        <w:rFonts w:hint="default"/>
        <w:lang w:val="de-DE" w:eastAsia="en-US" w:bidi="ar-SA"/>
      </w:rPr>
    </w:lvl>
    <w:lvl w:ilvl="3" w:tplc="074085EA">
      <w:numFmt w:val="bullet"/>
      <w:lvlText w:val="•"/>
      <w:lvlJc w:val="left"/>
      <w:pPr>
        <w:ind w:left="1870" w:hanging="361"/>
      </w:pPr>
      <w:rPr>
        <w:rFonts w:hint="default"/>
        <w:lang w:val="de-DE" w:eastAsia="en-US" w:bidi="ar-SA"/>
      </w:rPr>
    </w:lvl>
    <w:lvl w:ilvl="4" w:tplc="C5561ACA">
      <w:numFmt w:val="bullet"/>
      <w:lvlText w:val="•"/>
      <w:lvlJc w:val="left"/>
      <w:pPr>
        <w:ind w:left="2280" w:hanging="361"/>
      </w:pPr>
      <w:rPr>
        <w:rFonts w:hint="default"/>
        <w:lang w:val="de-DE" w:eastAsia="en-US" w:bidi="ar-SA"/>
      </w:rPr>
    </w:lvl>
    <w:lvl w:ilvl="5" w:tplc="043A7FA8">
      <w:numFmt w:val="bullet"/>
      <w:lvlText w:val="•"/>
      <w:lvlJc w:val="left"/>
      <w:pPr>
        <w:ind w:left="2690" w:hanging="361"/>
      </w:pPr>
      <w:rPr>
        <w:rFonts w:hint="default"/>
        <w:lang w:val="de-DE" w:eastAsia="en-US" w:bidi="ar-SA"/>
      </w:rPr>
    </w:lvl>
    <w:lvl w:ilvl="6" w:tplc="DFDCA98E">
      <w:numFmt w:val="bullet"/>
      <w:lvlText w:val="•"/>
      <w:lvlJc w:val="left"/>
      <w:pPr>
        <w:ind w:left="3100" w:hanging="361"/>
      </w:pPr>
      <w:rPr>
        <w:rFonts w:hint="default"/>
        <w:lang w:val="de-DE" w:eastAsia="en-US" w:bidi="ar-SA"/>
      </w:rPr>
    </w:lvl>
    <w:lvl w:ilvl="7" w:tplc="50C65076">
      <w:numFmt w:val="bullet"/>
      <w:lvlText w:val="•"/>
      <w:lvlJc w:val="left"/>
      <w:pPr>
        <w:ind w:left="3510" w:hanging="361"/>
      </w:pPr>
      <w:rPr>
        <w:rFonts w:hint="default"/>
        <w:lang w:val="de-DE" w:eastAsia="en-US" w:bidi="ar-SA"/>
      </w:rPr>
    </w:lvl>
    <w:lvl w:ilvl="8" w:tplc="2DA0DE36">
      <w:numFmt w:val="bullet"/>
      <w:lvlText w:val="•"/>
      <w:lvlJc w:val="left"/>
      <w:pPr>
        <w:ind w:left="3920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3E40565D"/>
    <w:multiLevelType w:val="hybridMultilevel"/>
    <w:tmpl w:val="F4365C0E"/>
    <w:lvl w:ilvl="0" w:tplc="10DE574A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286E8BCE">
      <w:numFmt w:val="bullet"/>
      <w:lvlText w:val="•"/>
      <w:lvlJc w:val="left"/>
      <w:pPr>
        <w:ind w:left="1006" w:hanging="360"/>
      </w:pPr>
      <w:rPr>
        <w:rFonts w:hint="default"/>
        <w:lang w:val="de-DE" w:eastAsia="en-US" w:bidi="ar-SA"/>
      </w:rPr>
    </w:lvl>
    <w:lvl w:ilvl="2" w:tplc="F6CA33A2">
      <w:numFmt w:val="bullet"/>
      <w:lvlText w:val="•"/>
      <w:lvlJc w:val="left"/>
      <w:pPr>
        <w:ind w:left="1452" w:hanging="360"/>
      </w:pPr>
      <w:rPr>
        <w:rFonts w:hint="default"/>
        <w:lang w:val="de-DE" w:eastAsia="en-US" w:bidi="ar-SA"/>
      </w:rPr>
    </w:lvl>
    <w:lvl w:ilvl="3" w:tplc="2F624588">
      <w:numFmt w:val="bullet"/>
      <w:lvlText w:val="•"/>
      <w:lvlJc w:val="left"/>
      <w:pPr>
        <w:ind w:left="1898" w:hanging="360"/>
      </w:pPr>
      <w:rPr>
        <w:rFonts w:hint="default"/>
        <w:lang w:val="de-DE" w:eastAsia="en-US" w:bidi="ar-SA"/>
      </w:rPr>
    </w:lvl>
    <w:lvl w:ilvl="4" w:tplc="D4BCCA80">
      <w:numFmt w:val="bullet"/>
      <w:lvlText w:val="•"/>
      <w:lvlJc w:val="left"/>
      <w:pPr>
        <w:ind w:left="2345" w:hanging="360"/>
      </w:pPr>
      <w:rPr>
        <w:rFonts w:hint="default"/>
        <w:lang w:val="de-DE" w:eastAsia="en-US" w:bidi="ar-SA"/>
      </w:rPr>
    </w:lvl>
    <w:lvl w:ilvl="5" w:tplc="4CF6123A">
      <w:numFmt w:val="bullet"/>
      <w:lvlText w:val="•"/>
      <w:lvlJc w:val="left"/>
      <w:pPr>
        <w:ind w:left="2791" w:hanging="360"/>
      </w:pPr>
      <w:rPr>
        <w:rFonts w:hint="default"/>
        <w:lang w:val="de-DE" w:eastAsia="en-US" w:bidi="ar-SA"/>
      </w:rPr>
    </w:lvl>
    <w:lvl w:ilvl="6" w:tplc="A8B21F16">
      <w:numFmt w:val="bullet"/>
      <w:lvlText w:val="•"/>
      <w:lvlJc w:val="left"/>
      <w:pPr>
        <w:ind w:left="3237" w:hanging="360"/>
      </w:pPr>
      <w:rPr>
        <w:rFonts w:hint="default"/>
        <w:lang w:val="de-DE" w:eastAsia="en-US" w:bidi="ar-SA"/>
      </w:rPr>
    </w:lvl>
    <w:lvl w:ilvl="7" w:tplc="EE4C61D0">
      <w:numFmt w:val="bullet"/>
      <w:lvlText w:val="•"/>
      <w:lvlJc w:val="left"/>
      <w:pPr>
        <w:ind w:left="3684" w:hanging="360"/>
      </w:pPr>
      <w:rPr>
        <w:rFonts w:hint="default"/>
        <w:lang w:val="de-DE" w:eastAsia="en-US" w:bidi="ar-SA"/>
      </w:rPr>
    </w:lvl>
    <w:lvl w:ilvl="8" w:tplc="07803448">
      <w:numFmt w:val="bullet"/>
      <w:lvlText w:val="•"/>
      <w:lvlJc w:val="left"/>
      <w:pPr>
        <w:ind w:left="4130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B5"/>
    <w:rsid w:val="000F67B5"/>
    <w:rsid w:val="00387A69"/>
    <w:rsid w:val="0048347B"/>
    <w:rsid w:val="0065352D"/>
    <w:rsid w:val="006630F0"/>
    <w:rsid w:val="006B0125"/>
    <w:rsid w:val="00817D8F"/>
    <w:rsid w:val="00B47D97"/>
    <w:rsid w:val="00CD3F37"/>
    <w:rsid w:val="00D50B51"/>
    <w:rsid w:val="00D54A20"/>
    <w:rsid w:val="00D977A6"/>
    <w:rsid w:val="00ED5414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141AB38-13FE-4819-97C6-6969A03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D8F"/>
    <w:rPr>
      <w:rFonts w:ascii="Tahoma" w:eastAsia="Times New Roman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535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52D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535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52D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6ACA-8E30-4F20-8ABD-66DC0BFE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eingeben]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eingeben]</dc:title>
  <dc:creator>schmeilzl</dc:creator>
  <cp:lastModifiedBy>Taurus Anwaltskanzlei</cp:lastModifiedBy>
  <cp:revision>2</cp:revision>
  <cp:lastPrinted>2022-03-12T15:49:00Z</cp:lastPrinted>
  <dcterms:created xsi:type="dcterms:W3CDTF">2022-03-13T19:45:00Z</dcterms:created>
  <dcterms:modified xsi:type="dcterms:W3CDTF">2022-03-13T19:45:00Z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2020-05-04T00:00:00Z</vt:filetime>
  </property>
</Properties>
</file>